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188"/>
      </w:tblGrid>
      <w:tr w:rsidR="00F211DF" w:rsidTr="00F211DF">
        <w:tc>
          <w:tcPr>
            <w:tcW w:w="10632" w:type="dxa"/>
          </w:tcPr>
          <w:p w:rsidR="00F211DF" w:rsidRDefault="00F211DF" w:rsidP="00F211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F211DF" w:rsidRDefault="00F211DF" w:rsidP="00F211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F211DF" w:rsidRPr="003F2C70" w:rsidRDefault="00F211DF" w:rsidP="00F211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к программе</w:t>
            </w:r>
            <w:r>
              <w:rPr>
                <w:sz w:val="24"/>
                <w:szCs w:val="24"/>
              </w:rPr>
              <w:t xml:space="preserve"> </w:t>
            </w:r>
            <w:r w:rsidRPr="003F2C70">
              <w:rPr>
                <w:sz w:val="24"/>
                <w:szCs w:val="24"/>
              </w:rPr>
              <w:t>профилактики</w:t>
            </w:r>
          </w:p>
          <w:p w:rsidR="00F211DF" w:rsidRDefault="00F211DF" w:rsidP="00F211DF">
            <w:pPr>
              <w:pStyle w:val="ConsPlusNormal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нарушений обязательных требований</w:t>
            </w:r>
          </w:p>
        </w:tc>
      </w:tr>
    </w:tbl>
    <w:p w:rsidR="00F211DF" w:rsidRPr="003F2C70" w:rsidRDefault="00F211DF" w:rsidP="00F211DF">
      <w:pPr>
        <w:pStyle w:val="ConsPlusNormal"/>
        <w:ind w:left="5670"/>
        <w:rPr>
          <w:sz w:val="24"/>
          <w:szCs w:val="24"/>
        </w:rPr>
      </w:pPr>
    </w:p>
    <w:p w:rsidR="00450361" w:rsidRPr="003F2C70" w:rsidRDefault="00450361" w:rsidP="00F211DF">
      <w:pPr>
        <w:pStyle w:val="ConsPlusNormal"/>
        <w:rPr>
          <w:sz w:val="24"/>
          <w:szCs w:val="24"/>
        </w:rPr>
      </w:pPr>
    </w:p>
    <w:p w:rsidR="00450361" w:rsidRPr="00F211DF" w:rsidRDefault="00450361" w:rsidP="00450361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  <w:r w:rsidRPr="00F211DF">
        <w:rPr>
          <w:sz w:val="24"/>
          <w:szCs w:val="24"/>
        </w:rPr>
        <w:t>План-график</w:t>
      </w:r>
    </w:p>
    <w:p w:rsidR="00450361" w:rsidRPr="00F211DF" w:rsidRDefault="00450361" w:rsidP="00450361">
      <w:pPr>
        <w:pStyle w:val="ConsPlusTitle"/>
        <w:jc w:val="center"/>
        <w:rPr>
          <w:sz w:val="24"/>
          <w:szCs w:val="24"/>
        </w:rPr>
      </w:pPr>
      <w:r w:rsidRPr="00F211DF">
        <w:rPr>
          <w:sz w:val="24"/>
          <w:szCs w:val="24"/>
        </w:rPr>
        <w:t>профилактических мероприятий</w:t>
      </w:r>
      <w:r w:rsidR="003F2C70" w:rsidRPr="00F211DF">
        <w:rPr>
          <w:sz w:val="24"/>
          <w:szCs w:val="24"/>
        </w:rPr>
        <w:t xml:space="preserve"> Ленского управления </w:t>
      </w:r>
      <w:proofErr w:type="spellStart"/>
      <w:r w:rsidR="003F2C70" w:rsidRPr="00F211DF">
        <w:rPr>
          <w:sz w:val="24"/>
          <w:szCs w:val="24"/>
        </w:rPr>
        <w:t>Ростехнадзора</w:t>
      </w:r>
      <w:proofErr w:type="spellEnd"/>
      <w:r w:rsidR="003F2C70" w:rsidRPr="00F211DF">
        <w:rPr>
          <w:sz w:val="24"/>
          <w:szCs w:val="24"/>
        </w:rPr>
        <w:t xml:space="preserve"> на 2018 год</w:t>
      </w: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12"/>
        <w:gridCol w:w="5653"/>
        <w:gridCol w:w="3815"/>
        <w:gridCol w:w="3114"/>
        <w:gridCol w:w="2265"/>
      </w:tblGrid>
      <w:tr w:rsidR="0098040A" w:rsidRPr="0098040A" w:rsidTr="001531FD">
        <w:tc>
          <w:tcPr>
            <w:tcW w:w="712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653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Наименование </w:t>
            </w:r>
            <w:r w:rsidR="004A2D5B" w:rsidRPr="0098040A">
              <w:rPr>
                <w:b w:val="0"/>
                <w:sz w:val="22"/>
                <w:szCs w:val="22"/>
              </w:rPr>
              <w:t xml:space="preserve">профилактического </w:t>
            </w:r>
            <w:r w:rsidRPr="0098040A">
              <w:rPr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3815" w:type="dxa"/>
          </w:tcPr>
          <w:p w:rsidR="00450361" w:rsidRPr="0098040A" w:rsidRDefault="004A2D5B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Этапы реализации мероприятия</w:t>
            </w:r>
          </w:p>
        </w:tc>
        <w:tc>
          <w:tcPr>
            <w:tcW w:w="3114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Ответственные</w:t>
            </w:r>
          </w:p>
        </w:tc>
        <w:tc>
          <w:tcPr>
            <w:tcW w:w="2265" w:type="dxa"/>
          </w:tcPr>
          <w:p w:rsidR="00450361" w:rsidRPr="0098040A" w:rsidRDefault="00450361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Срок</w:t>
            </w:r>
          </w:p>
        </w:tc>
      </w:tr>
      <w:tr w:rsidR="003F2C70" w:rsidRPr="00505B08" w:rsidTr="001531FD">
        <w:tc>
          <w:tcPr>
            <w:tcW w:w="712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53" w:type="dxa"/>
          </w:tcPr>
          <w:p w:rsidR="003F2C70" w:rsidRPr="00505B08" w:rsidRDefault="003F2C70" w:rsidP="003F2C70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Правовое информирование подконтрольных хозяйствующих субъектов, в том числе:</w:t>
            </w:r>
          </w:p>
        </w:tc>
        <w:tc>
          <w:tcPr>
            <w:tcW w:w="3815" w:type="dxa"/>
          </w:tcPr>
          <w:p w:rsidR="003F2C70" w:rsidRPr="00505B08" w:rsidRDefault="00C44672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3F2C70" w:rsidRPr="00505B08" w:rsidRDefault="003F2C70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44672" w:rsidRPr="00505B08" w:rsidTr="001531FD">
        <w:tc>
          <w:tcPr>
            <w:tcW w:w="712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653" w:type="dxa"/>
          </w:tcPr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актуализация размещенных на официальном сайте перечней нормативных правовых актов (и их частей), содержащих обязательные требования</w:t>
            </w:r>
          </w:p>
        </w:tc>
        <w:tc>
          <w:tcPr>
            <w:tcW w:w="3815" w:type="dxa"/>
          </w:tcPr>
          <w:p w:rsidR="00C44672" w:rsidRPr="00C44672" w:rsidRDefault="00C44672" w:rsidP="00C44672">
            <w:pPr>
              <w:jc w:val="center"/>
            </w:pPr>
            <w:r w:rsidRPr="00C44672">
              <w:rPr>
                <w:sz w:val="22"/>
              </w:rPr>
              <w:t xml:space="preserve">1 </w:t>
            </w:r>
            <w:proofErr w:type="gramStart"/>
            <w:r w:rsidRPr="00C44672">
              <w:rPr>
                <w:sz w:val="22"/>
              </w:rPr>
              <w:t>этап  (</w:t>
            </w:r>
            <w:proofErr w:type="gramEnd"/>
            <w:r w:rsidRPr="00C44672">
              <w:rPr>
                <w:sz w:val="22"/>
              </w:rPr>
              <w:t>2018 г.)</w:t>
            </w:r>
          </w:p>
        </w:tc>
        <w:tc>
          <w:tcPr>
            <w:tcW w:w="3114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2265" w:type="dxa"/>
          </w:tcPr>
          <w:p w:rsidR="00C44672" w:rsidRPr="00B810C7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C44672" w:rsidRPr="00505B08" w:rsidTr="001531FD">
        <w:tc>
          <w:tcPr>
            <w:tcW w:w="712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5653" w:type="dxa"/>
          </w:tcPr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-устное консультирование по вопросам соблюдения обязательных требований, содержащихся в нормативных правовых актах; направление письменных ответов</w:t>
            </w:r>
          </w:p>
          <w:p w:rsidR="00C44672" w:rsidRPr="00505B08" w:rsidRDefault="00C44672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на вопросы, содержащиеся в письменных обращениях и поступившие через сайты по сети «Интернет»).</w:t>
            </w:r>
          </w:p>
        </w:tc>
        <w:tc>
          <w:tcPr>
            <w:tcW w:w="3815" w:type="dxa"/>
          </w:tcPr>
          <w:p w:rsidR="00C44672" w:rsidRPr="00C44672" w:rsidRDefault="00C44672" w:rsidP="00C44672">
            <w:pPr>
              <w:jc w:val="center"/>
            </w:pPr>
            <w:r w:rsidRPr="00C44672">
              <w:rPr>
                <w:sz w:val="22"/>
              </w:rPr>
              <w:t xml:space="preserve">1 </w:t>
            </w:r>
            <w:proofErr w:type="gramStart"/>
            <w:r w:rsidRPr="00C44672">
              <w:rPr>
                <w:sz w:val="22"/>
              </w:rPr>
              <w:t>этап  (</w:t>
            </w:r>
            <w:proofErr w:type="gramEnd"/>
            <w:r w:rsidRPr="00C44672">
              <w:rPr>
                <w:sz w:val="22"/>
              </w:rPr>
              <w:t>2018 г.)</w:t>
            </w:r>
          </w:p>
        </w:tc>
        <w:tc>
          <w:tcPr>
            <w:tcW w:w="3114" w:type="dxa"/>
          </w:tcPr>
          <w:p w:rsidR="00C44672" w:rsidRPr="00505B08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2265" w:type="dxa"/>
          </w:tcPr>
          <w:p w:rsidR="00C44672" w:rsidRPr="00B810C7" w:rsidRDefault="00C44672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1531FD" w:rsidRPr="00505B08" w:rsidTr="001531FD">
        <w:tc>
          <w:tcPr>
            <w:tcW w:w="712" w:type="dxa"/>
          </w:tcPr>
          <w:p w:rsidR="001531FD" w:rsidRPr="00505B08" w:rsidRDefault="001531FD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5653" w:type="dxa"/>
          </w:tcPr>
          <w:p w:rsidR="001531FD" w:rsidRPr="00505B08" w:rsidRDefault="001531FD" w:rsidP="0073396C">
            <w:pPr>
              <w:pStyle w:val="ConsPlusTitle"/>
              <w:rPr>
                <w:b w:val="0"/>
                <w:sz w:val="22"/>
                <w:szCs w:val="22"/>
              </w:rPr>
            </w:pPr>
            <w:r w:rsidRPr="001531FD">
              <w:rPr>
                <w:b w:val="0"/>
                <w:sz w:val="22"/>
                <w:szCs w:val="22"/>
              </w:rPr>
              <w:t>О</w:t>
            </w:r>
            <w:r w:rsidRPr="001531FD">
              <w:rPr>
                <w:b w:val="0"/>
                <w:sz w:val="22"/>
                <w:szCs w:val="22"/>
              </w:rPr>
              <w:t>существление механизмов совершенствования профилактической деятельности</w:t>
            </w:r>
            <w:r w:rsidR="00C429D3">
              <w:rPr>
                <w:b w:val="0"/>
                <w:sz w:val="22"/>
                <w:szCs w:val="22"/>
              </w:rPr>
              <w:t xml:space="preserve"> (с</w:t>
            </w:r>
            <w:r w:rsidR="00C429D3" w:rsidRPr="00C429D3">
              <w:rPr>
                <w:b w:val="0"/>
                <w:sz w:val="22"/>
                <w:szCs w:val="22"/>
              </w:rPr>
              <w:t xml:space="preserve">оздание интерактивных сервисов для самопроверки подконтрольными субъектами соблюдения предъявляемых к их деятельности обязательных </w:t>
            </w:r>
            <w:r w:rsidR="00C429D3" w:rsidRPr="00C429D3">
              <w:rPr>
                <w:b w:val="0"/>
                <w:sz w:val="22"/>
                <w:szCs w:val="22"/>
              </w:rPr>
              <w:t>требований в электронном виде)</w:t>
            </w:r>
          </w:p>
        </w:tc>
        <w:tc>
          <w:tcPr>
            <w:tcW w:w="3815" w:type="dxa"/>
          </w:tcPr>
          <w:p w:rsidR="001531FD" w:rsidRPr="00505B08" w:rsidRDefault="001531FD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этап (2019-2020</w:t>
            </w:r>
            <w:r w:rsidR="00C429D3">
              <w:rPr>
                <w:b w:val="0"/>
                <w:sz w:val="22"/>
                <w:szCs w:val="22"/>
              </w:rPr>
              <w:t xml:space="preserve"> гг.)</w:t>
            </w:r>
          </w:p>
        </w:tc>
        <w:tc>
          <w:tcPr>
            <w:tcW w:w="3114" w:type="dxa"/>
          </w:tcPr>
          <w:p w:rsidR="001531FD" w:rsidRPr="00505B08" w:rsidRDefault="001531FD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1531FD" w:rsidRPr="00505B08" w:rsidRDefault="00C429D3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73396C" w:rsidRPr="00505B08" w:rsidTr="001531FD">
        <w:tc>
          <w:tcPr>
            <w:tcW w:w="712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53" w:type="dxa"/>
          </w:tcPr>
          <w:p w:rsidR="0073396C" w:rsidRPr="00505B08" w:rsidRDefault="00FB10D7" w:rsidP="0073396C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Организация и проведение мероприятий, направленных на</w:t>
            </w:r>
            <w:r w:rsidR="0073396C" w:rsidRPr="00505B08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815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14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3396C" w:rsidRPr="00505B08" w:rsidTr="001531FD">
        <w:tc>
          <w:tcPr>
            <w:tcW w:w="712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  <w:r w:rsidR="001531FD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5653" w:type="dxa"/>
          </w:tcPr>
          <w:p w:rsidR="0073396C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73396C" w:rsidRPr="00505B08">
              <w:rPr>
                <w:b w:val="0"/>
                <w:sz w:val="22"/>
                <w:szCs w:val="22"/>
              </w:rPr>
              <w:t xml:space="preserve">повышение </w:t>
            </w:r>
            <w:r w:rsidRPr="00505B08">
              <w:rPr>
                <w:b w:val="0"/>
                <w:sz w:val="22"/>
                <w:szCs w:val="22"/>
              </w:rPr>
              <w:t>уровня промышленной и противопожарной безопасности</w:t>
            </w:r>
            <w:r w:rsidRPr="00505B08">
              <w:rPr>
                <w:b w:val="0"/>
                <w:sz w:val="22"/>
                <w:szCs w:val="22"/>
              </w:rPr>
              <w:t xml:space="preserve"> </w:t>
            </w:r>
            <w:r w:rsidR="0073396C" w:rsidRPr="00505B08">
              <w:rPr>
                <w:b w:val="0"/>
                <w:sz w:val="22"/>
                <w:szCs w:val="22"/>
              </w:rPr>
              <w:t>на опасных производственных объектах (проведение семинаров по промышленной, противопожарной безопасности, заслушивание руководителей поднадзорных предприятий, о ходе реализации мероприятий</w:t>
            </w:r>
            <w:r>
              <w:rPr>
                <w:b w:val="0"/>
                <w:sz w:val="22"/>
                <w:szCs w:val="22"/>
              </w:rPr>
              <w:t>)</w:t>
            </w:r>
            <w:r w:rsidR="0073396C" w:rsidRPr="00505B0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815" w:type="dxa"/>
          </w:tcPr>
          <w:p w:rsidR="0073396C" w:rsidRPr="00505B08" w:rsidRDefault="00C44672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Отдел горного надзора</w:t>
            </w:r>
          </w:p>
        </w:tc>
        <w:tc>
          <w:tcPr>
            <w:tcW w:w="2265" w:type="dxa"/>
          </w:tcPr>
          <w:p w:rsidR="0073396C" w:rsidRPr="00505B08" w:rsidRDefault="0073396C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Ежемесячно, начиная с апреля 2018</w:t>
            </w:r>
          </w:p>
        </w:tc>
      </w:tr>
      <w:tr w:rsidR="00D41271" w:rsidRPr="00D41271" w:rsidTr="001531FD">
        <w:tc>
          <w:tcPr>
            <w:tcW w:w="712" w:type="dxa"/>
          </w:tcPr>
          <w:p w:rsidR="00D41271" w:rsidRPr="00D41271" w:rsidRDefault="00D41271" w:rsidP="00CD27B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 xml:space="preserve">на повышение уровня промышленной безопасности на опасных производственных объектов на которых используется оборудование, работающее под избыточным давлением (проведение семинаров по </w:t>
            </w:r>
            <w:r w:rsidR="00D41271" w:rsidRPr="00D41271">
              <w:rPr>
                <w:b w:val="0"/>
                <w:sz w:val="22"/>
                <w:szCs w:val="22"/>
              </w:rPr>
              <w:lastRenderedPageBreak/>
              <w:t>промышленной безопасности,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381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2265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С мая 2018 года</w:t>
            </w:r>
          </w:p>
        </w:tc>
      </w:tr>
      <w:tr w:rsidR="00D41271" w:rsidRPr="00D41271" w:rsidTr="001531FD">
        <w:tc>
          <w:tcPr>
            <w:tcW w:w="712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>на повышение уровня безопасности при эксплуатации энергоустановок (проведение семинаров по энергетической безопасности,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381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2265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С мая 2018 года</w:t>
            </w:r>
          </w:p>
        </w:tc>
      </w:tr>
      <w:tr w:rsidR="00D41271" w:rsidRPr="00D41271" w:rsidTr="001531FD">
        <w:tc>
          <w:tcPr>
            <w:tcW w:w="712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D41271">
              <w:rPr>
                <w:b w:val="0"/>
                <w:sz w:val="22"/>
                <w:szCs w:val="22"/>
              </w:rPr>
              <w:t>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D4127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653" w:type="dxa"/>
          </w:tcPr>
          <w:p w:rsidR="00D41271" w:rsidRPr="00D41271" w:rsidRDefault="00FB10D7" w:rsidP="00D412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41271" w:rsidRPr="00D41271">
              <w:rPr>
                <w:b w:val="0"/>
                <w:sz w:val="22"/>
                <w:szCs w:val="22"/>
              </w:rPr>
              <w:t>на повышение уровня безопасности при эксплуатации гидротехнических сооружений (проведение семинаров по безопасной эксплуатации гидротехнических сооружений, заслушивание руководителей поднадзорных предприятий</w:t>
            </w:r>
            <w:r w:rsidR="00D41271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3815" w:type="dxa"/>
          </w:tcPr>
          <w:p w:rsidR="00D41271" w:rsidRPr="00D41271" w:rsidRDefault="00C4467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Заместитель руководителя, отдел государственного энергетического надзора и надзора за ГТС</w:t>
            </w:r>
          </w:p>
        </w:tc>
        <w:tc>
          <w:tcPr>
            <w:tcW w:w="2265" w:type="dxa"/>
          </w:tcPr>
          <w:p w:rsidR="00D41271" w:rsidRPr="00D41271" w:rsidRDefault="00D41271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>С мая 2018 года</w:t>
            </w:r>
          </w:p>
        </w:tc>
      </w:tr>
      <w:tr w:rsidR="00FB10D7" w:rsidRPr="00FB10D7" w:rsidTr="001531FD">
        <w:tc>
          <w:tcPr>
            <w:tcW w:w="712" w:type="dxa"/>
          </w:tcPr>
          <w:p w:rsidR="00E8190E" w:rsidRPr="00FB10D7" w:rsidRDefault="008025D1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FB10D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53" w:type="dxa"/>
          </w:tcPr>
          <w:p w:rsidR="008025D1" w:rsidRPr="00FB10D7" w:rsidRDefault="00FB10D7" w:rsidP="008025D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8025D1" w:rsidRPr="00FB10D7">
              <w:rPr>
                <w:b w:val="0"/>
                <w:sz w:val="22"/>
                <w:szCs w:val="22"/>
              </w:rPr>
              <w:t xml:space="preserve"> на снижения уровня аварийности на сетях </w:t>
            </w:r>
            <w:proofErr w:type="spellStart"/>
            <w:r w:rsidR="008025D1" w:rsidRPr="00FB10D7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="008025D1" w:rsidRPr="00FB10D7">
              <w:rPr>
                <w:b w:val="0"/>
                <w:sz w:val="22"/>
                <w:szCs w:val="22"/>
              </w:rPr>
              <w:t>, причин возникновения инцидентов</w:t>
            </w:r>
            <w:r w:rsidR="008025D1" w:rsidRPr="00FB10D7">
              <w:rPr>
                <w:b w:val="0"/>
                <w:sz w:val="22"/>
                <w:szCs w:val="22"/>
              </w:rPr>
              <w:t xml:space="preserve"> на ОПО (</w:t>
            </w:r>
            <w:r w:rsidR="008025D1" w:rsidRPr="00FB10D7">
              <w:rPr>
                <w:b w:val="0"/>
                <w:sz w:val="22"/>
                <w:szCs w:val="22"/>
              </w:rPr>
              <w:t>проведение семинаров, круглых столов, заслушивание руководителей поднадзорных предприятий</w:t>
            </w:r>
            <w:r w:rsidR="008025D1" w:rsidRPr="00FB10D7">
              <w:rPr>
                <w:b w:val="0"/>
                <w:sz w:val="22"/>
                <w:szCs w:val="22"/>
              </w:rPr>
              <w:t>)</w:t>
            </w:r>
            <w:r w:rsidR="008025D1" w:rsidRPr="00FB10D7">
              <w:rPr>
                <w:b w:val="0"/>
                <w:sz w:val="22"/>
                <w:szCs w:val="22"/>
              </w:rPr>
              <w:t>.</w:t>
            </w:r>
          </w:p>
          <w:p w:rsidR="00E8190E" w:rsidRPr="00FB10D7" w:rsidRDefault="00E8190E" w:rsidP="00E8190E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3815" w:type="dxa"/>
          </w:tcPr>
          <w:p w:rsidR="00E8190E" w:rsidRPr="00FB10D7" w:rsidRDefault="00C44672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 w:rsidRPr="00FB10D7">
              <w:rPr>
                <w:b w:val="0"/>
                <w:sz w:val="22"/>
                <w:szCs w:val="22"/>
              </w:rPr>
              <w:t>этап  (</w:t>
            </w:r>
            <w:proofErr w:type="gramEnd"/>
            <w:r w:rsidRPr="00FB10D7"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E8190E" w:rsidRPr="00FB10D7" w:rsidRDefault="0098040A" w:rsidP="0098040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 Ленского отдела по надзору за объектами нефтегазодобывающего комплекса</w:t>
            </w:r>
          </w:p>
        </w:tc>
        <w:tc>
          <w:tcPr>
            <w:tcW w:w="2265" w:type="dxa"/>
          </w:tcPr>
          <w:p w:rsidR="00E8190E" w:rsidRPr="00FB10D7" w:rsidRDefault="008025D1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 xml:space="preserve">С </w:t>
            </w:r>
            <w:r w:rsidR="00FB10D7">
              <w:rPr>
                <w:b w:val="0"/>
                <w:sz w:val="22"/>
                <w:szCs w:val="22"/>
              </w:rPr>
              <w:t>апреля</w:t>
            </w:r>
            <w:r w:rsidRPr="00FB10D7">
              <w:rPr>
                <w:b w:val="0"/>
                <w:sz w:val="22"/>
                <w:szCs w:val="22"/>
              </w:rPr>
              <w:t xml:space="preserve"> 2018 года</w:t>
            </w:r>
          </w:p>
        </w:tc>
      </w:tr>
      <w:tr w:rsidR="00FB10D7" w:rsidRPr="00FB10D7" w:rsidTr="001531FD">
        <w:tc>
          <w:tcPr>
            <w:tcW w:w="712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 w:rsidRPr="00FB10D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653" w:type="dxa"/>
          </w:tcPr>
          <w:p w:rsidR="00FB10D7" w:rsidRP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FB10D7">
              <w:rPr>
                <w:b w:val="0"/>
                <w:sz w:val="22"/>
                <w:szCs w:val="22"/>
              </w:rPr>
              <w:t xml:space="preserve"> на повышение уровня безопасности при эксплуатации складов нефти и нефтепродуктов</w:t>
            </w:r>
            <w:r w:rsidRPr="00FB10D7">
              <w:rPr>
                <w:b w:val="0"/>
                <w:sz w:val="22"/>
                <w:szCs w:val="22"/>
              </w:rPr>
              <w:t xml:space="preserve"> (</w:t>
            </w:r>
            <w:r w:rsidRPr="00FB10D7">
              <w:rPr>
                <w:b w:val="0"/>
                <w:sz w:val="22"/>
                <w:szCs w:val="22"/>
              </w:rPr>
              <w:t>проведение семинаров, круглых столов, заслушивание руководителей поднадзорных предприятий</w:t>
            </w:r>
            <w:r w:rsidRPr="00FB10D7">
              <w:rPr>
                <w:b w:val="0"/>
                <w:sz w:val="22"/>
                <w:szCs w:val="22"/>
              </w:rPr>
              <w:t>)</w:t>
            </w:r>
            <w:r w:rsidRPr="00FB10D7">
              <w:rPr>
                <w:b w:val="0"/>
                <w:sz w:val="22"/>
                <w:szCs w:val="22"/>
              </w:rPr>
              <w:t>.</w:t>
            </w:r>
          </w:p>
          <w:p w:rsidR="00FB10D7" w:rsidRP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3815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 w:rsidRPr="00FB10D7">
              <w:rPr>
                <w:b w:val="0"/>
                <w:sz w:val="22"/>
                <w:szCs w:val="22"/>
              </w:rPr>
              <w:t>этап  (</w:t>
            </w:r>
            <w:proofErr w:type="gramEnd"/>
            <w:r w:rsidRPr="00FB10D7"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 Ленского отдела по надзору за объектами нефтегазодобывающего комплекса</w:t>
            </w:r>
          </w:p>
        </w:tc>
        <w:tc>
          <w:tcPr>
            <w:tcW w:w="2265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С мая 2018 года</w:t>
            </w:r>
          </w:p>
        </w:tc>
      </w:tr>
      <w:tr w:rsidR="00FB10D7" w:rsidRPr="00FB10D7" w:rsidTr="001531FD">
        <w:tc>
          <w:tcPr>
            <w:tcW w:w="712" w:type="dxa"/>
          </w:tcPr>
          <w:p w:rsidR="00FB10D7" w:rsidRP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653" w:type="dxa"/>
          </w:tcPr>
          <w:p w:rsidR="00FB10D7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D41271">
              <w:rPr>
                <w:b w:val="0"/>
                <w:sz w:val="22"/>
                <w:szCs w:val="22"/>
              </w:rPr>
              <w:t xml:space="preserve">на повышение уровня безопасности при </w:t>
            </w:r>
            <w:r>
              <w:rPr>
                <w:b w:val="0"/>
                <w:sz w:val="22"/>
                <w:szCs w:val="22"/>
              </w:rPr>
              <w:t>строительстве, реконструкции объектов капитального строительства</w:t>
            </w:r>
            <w:r w:rsidRPr="00D41271">
              <w:rPr>
                <w:b w:val="0"/>
                <w:sz w:val="22"/>
                <w:szCs w:val="22"/>
              </w:rPr>
              <w:t xml:space="preserve"> (проведение семинаров </w:t>
            </w:r>
            <w:r>
              <w:rPr>
                <w:b w:val="0"/>
                <w:sz w:val="22"/>
                <w:szCs w:val="22"/>
              </w:rPr>
              <w:t>о</w:t>
            </w:r>
            <w:r w:rsidRPr="00D41271">
              <w:rPr>
                <w:b w:val="0"/>
                <w:sz w:val="22"/>
                <w:szCs w:val="22"/>
              </w:rPr>
              <w:t xml:space="preserve"> безопасности</w:t>
            </w:r>
            <w:r>
              <w:rPr>
                <w:b w:val="0"/>
                <w:sz w:val="22"/>
                <w:szCs w:val="22"/>
              </w:rPr>
              <w:t xml:space="preserve"> в области строительства</w:t>
            </w:r>
            <w:r w:rsidRPr="00D41271">
              <w:rPr>
                <w:b w:val="0"/>
                <w:sz w:val="22"/>
                <w:szCs w:val="22"/>
              </w:rPr>
              <w:t>, заслушивание руководителей поднадзорных предприятий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3815" w:type="dxa"/>
          </w:tcPr>
          <w:p w:rsidR="00FB10D7" w:rsidRDefault="00FB10D7" w:rsidP="00FB10D7">
            <w:pPr>
              <w:jc w:val="center"/>
            </w:pPr>
            <w:r w:rsidRPr="00DC7282">
              <w:rPr>
                <w:sz w:val="22"/>
              </w:rPr>
              <w:t xml:space="preserve">1 </w:t>
            </w:r>
            <w:proofErr w:type="gramStart"/>
            <w:r w:rsidRPr="00DC7282">
              <w:rPr>
                <w:sz w:val="22"/>
              </w:rPr>
              <w:t>этап  (</w:t>
            </w:r>
            <w:proofErr w:type="gramEnd"/>
            <w:r w:rsidRPr="00DC7282">
              <w:rPr>
                <w:sz w:val="22"/>
              </w:rPr>
              <w:t>2018 г.)</w:t>
            </w:r>
          </w:p>
        </w:tc>
        <w:tc>
          <w:tcPr>
            <w:tcW w:w="3114" w:type="dxa"/>
          </w:tcPr>
          <w:p w:rsidR="00FB10D7" w:rsidRPr="00FB10D7" w:rsidRDefault="004F0B2A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</w:t>
            </w:r>
            <w:r>
              <w:rPr>
                <w:b w:val="0"/>
                <w:sz w:val="22"/>
                <w:szCs w:val="22"/>
              </w:rPr>
              <w:t xml:space="preserve"> отдела по надзору подъемными сооружениями и государственного строительного надзора</w:t>
            </w:r>
          </w:p>
        </w:tc>
        <w:tc>
          <w:tcPr>
            <w:tcW w:w="2265" w:type="dxa"/>
          </w:tcPr>
          <w:p w:rsidR="00FB10D7" w:rsidRDefault="00FB10D7" w:rsidP="00FB10D7">
            <w:pPr>
              <w:jc w:val="center"/>
            </w:pPr>
            <w:r w:rsidRPr="00F2226D">
              <w:rPr>
                <w:sz w:val="22"/>
              </w:rPr>
              <w:t>С мая 2018 года</w:t>
            </w:r>
          </w:p>
        </w:tc>
      </w:tr>
      <w:tr w:rsidR="004F0B2A" w:rsidRPr="00FB10D7" w:rsidTr="001531FD">
        <w:tc>
          <w:tcPr>
            <w:tcW w:w="712" w:type="dxa"/>
          </w:tcPr>
          <w:p w:rsidR="004F0B2A" w:rsidRPr="00FB10D7" w:rsidRDefault="004F0B2A" w:rsidP="004F0B2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 w:rsidR="001531FD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653" w:type="dxa"/>
          </w:tcPr>
          <w:p w:rsidR="004F0B2A" w:rsidRDefault="004F0B2A" w:rsidP="004F0B2A">
            <w:pPr>
              <w:pStyle w:val="ConsPlusTitle"/>
              <w:rPr>
                <w:b w:val="0"/>
                <w:sz w:val="22"/>
                <w:szCs w:val="22"/>
              </w:rPr>
            </w:pPr>
            <w:r w:rsidRPr="00D41271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 xml:space="preserve">соблюдение обязательных требований к </w:t>
            </w:r>
            <w:r>
              <w:rPr>
                <w:b w:val="0"/>
                <w:sz w:val="22"/>
                <w:szCs w:val="22"/>
              </w:rPr>
              <w:t>СРО</w:t>
            </w:r>
            <w:r>
              <w:rPr>
                <w:b w:val="0"/>
                <w:sz w:val="22"/>
                <w:szCs w:val="22"/>
              </w:rPr>
              <w:t xml:space="preserve">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и их деятельности, установленных законодательством </w:t>
            </w:r>
            <w:proofErr w:type="gramStart"/>
            <w:r>
              <w:rPr>
                <w:b w:val="0"/>
                <w:sz w:val="22"/>
                <w:szCs w:val="22"/>
              </w:rPr>
              <w:t>РФ</w:t>
            </w:r>
            <w:r w:rsidRPr="00D41271">
              <w:rPr>
                <w:b w:val="0"/>
                <w:sz w:val="22"/>
                <w:szCs w:val="22"/>
              </w:rPr>
              <w:t>(</w:t>
            </w:r>
            <w:proofErr w:type="gramEnd"/>
            <w:r w:rsidRPr="00D41271">
              <w:rPr>
                <w:b w:val="0"/>
                <w:sz w:val="22"/>
                <w:szCs w:val="22"/>
              </w:rPr>
              <w:t>проведение</w:t>
            </w:r>
            <w:r w:rsidRPr="00D41271">
              <w:rPr>
                <w:b w:val="0"/>
                <w:sz w:val="22"/>
                <w:szCs w:val="22"/>
              </w:rPr>
              <w:t xml:space="preserve"> </w:t>
            </w:r>
            <w:r w:rsidRPr="00D41271">
              <w:rPr>
                <w:b w:val="0"/>
                <w:sz w:val="22"/>
                <w:szCs w:val="22"/>
              </w:rPr>
              <w:t>семинаров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41271">
              <w:rPr>
                <w:b w:val="0"/>
                <w:sz w:val="22"/>
                <w:szCs w:val="22"/>
              </w:rPr>
              <w:t>, заслушивание руководителей поднадзорных предприятий</w:t>
            </w:r>
            <w:r>
              <w:rPr>
                <w:b w:val="0"/>
                <w:sz w:val="22"/>
                <w:szCs w:val="22"/>
              </w:rPr>
              <w:t>).</w:t>
            </w:r>
          </w:p>
        </w:tc>
        <w:tc>
          <w:tcPr>
            <w:tcW w:w="3815" w:type="dxa"/>
          </w:tcPr>
          <w:p w:rsidR="004F0B2A" w:rsidRDefault="004F0B2A" w:rsidP="004F0B2A">
            <w:pPr>
              <w:jc w:val="center"/>
            </w:pPr>
            <w:r w:rsidRPr="00DC7282">
              <w:rPr>
                <w:sz w:val="22"/>
              </w:rPr>
              <w:t xml:space="preserve">1 </w:t>
            </w:r>
            <w:proofErr w:type="gramStart"/>
            <w:r w:rsidRPr="00DC7282">
              <w:rPr>
                <w:sz w:val="22"/>
              </w:rPr>
              <w:t>этап  (</w:t>
            </w:r>
            <w:proofErr w:type="gramEnd"/>
            <w:r w:rsidRPr="00DC7282">
              <w:rPr>
                <w:sz w:val="22"/>
              </w:rPr>
              <w:t>2018 г.)</w:t>
            </w:r>
          </w:p>
        </w:tc>
        <w:tc>
          <w:tcPr>
            <w:tcW w:w="3114" w:type="dxa"/>
          </w:tcPr>
          <w:p w:rsidR="004F0B2A" w:rsidRPr="00FB10D7" w:rsidRDefault="004F0B2A" w:rsidP="004F0B2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B10D7">
              <w:rPr>
                <w:b w:val="0"/>
                <w:sz w:val="22"/>
                <w:szCs w:val="22"/>
              </w:rPr>
              <w:t>Начальник, инспекторский состав</w:t>
            </w:r>
            <w:r>
              <w:rPr>
                <w:b w:val="0"/>
                <w:sz w:val="22"/>
                <w:szCs w:val="22"/>
              </w:rPr>
              <w:t xml:space="preserve"> отдела по надзору подъемными сооружениями и государственного строительного надзора</w:t>
            </w:r>
          </w:p>
        </w:tc>
        <w:tc>
          <w:tcPr>
            <w:tcW w:w="2265" w:type="dxa"/>
          </w:tcPr>
          <w:p w:rsidR="004F0B2A" w:rsidRDefault="004F0B2A" w:rsidP="004F0B2A">
            <w:pPr>
              <w:jc w:val="center"/>
            </w:pPr>
            <w:r w:rsidRPr="00F2226D">
              <w:rPr>
                <w:sz w:val="22"/>
              </w:rPr>
              <w:t>С мая 2018 года</w:t>
            </w:r>
          </w:p>
        </w:tc>
      </w:tr>
      <w:tr w:rsidR="00FB10D7" w:rsidRPr="00E8190E" w:rsidTr="001531FD">
        <w:tc>
          <w:tcPr>
            <w:tcW w:w="712" w:type="dxa"/>
          </w:tcPr>
          <w:p w:rsidR="00FB10D7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5653" w:type="dxa"/>
          </w:tcPr>
          <w:p w:rsidR="00FB10D7" w:rsidRPr="00E8190E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E8190E">
              <w:rPr>
                <w:b w:val="0"/>
                <w:sz w:val="22"/>
                <w:szCs w:val="22"/>
              </w:rPr>
              <w:t xml:space="preserve">Организация работы «телефона доверия» в Ленском управлении </w:t>
            </w:r>
            <w:proofErr w:type="spellStart"/>
            <w:r w:rsidRPr="00E8190E"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3815" w:type="dxa"/>
          </w:tcPr>
          <w:p w:rsidR="00FB10D7" w:rsidRPr="00E8190E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FB10D7" w:rsidRPr="00E8190E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Руководитель, заместитель руководителя, </w:t>
            </w: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="009D1838">
              <w:rPr>
                <w:b w:val="0"/>
                <w:sz w:val="22"/>
                <w:szCs w:val="22"/>
              </w:rPr>
              <w:t xml:space="preserve">ответственные за первичный </w:t>
            </w:r>
            <w:r w:rsidR="009D1838">
              <w:rPr>
                <w:b w:val="0"/>
                <w:sz w:val="22"/>
                <w:szCs w:val="22"/>
              </w:rPr>
              <w:lastRenderedPageBreak/>
              <w:t xml:space="preserve">сбор и документирование </w:t>
            </w:r>
            <w:bookmarkStart w:id="1" w:name="_GoBack"/>
            <w:bookmarkEnd w:id="1"/>
            <w:r w:rsidR="009D1838">
              <w:rPr>
                <w:b w:val="0"/>
                <w:sz w:val="22"/>
                <w:szCs w:val="22"/>
              </w:rPr>
              <w:t>полученных сообщений</w:t>
            </w:r>
          </w:p>
        </w:tc>
        <w:tc>
          <w:tcPr>
            <w:tcW w:w="2265" w:type="dxa"/>
          </w:tcPr>
          <w:p w:rsidR="00FB10D7" w:rsidRPr="00E8190E" w:rsidRDefault="004F0B2A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4F0B2A" w:rsidRPr="00E8190E" w:rsidTr="001531FD">
        <w:tc>
          <w:tcPr>
            <w:tcW w:w="712" w:type="dxa"/>
          </w:tcPr>
          <w:p w:rsidR="004F0B2A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5653" w:type="dxa"/>
          </w:tcPr>
          <w:p w:rsidR="004F0B2A" w:rsidRPr="001531FD" w:rsidRDefault="004F0B2A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1531FD">
              <w:rPr>
                <w:b w:val="0"/>
                <w:sz w:val="22"/>
                <w:szCs w:val="22"/>
              </w:rPr>
              <w:t>П</w:t>
            </w:r>
            <w:r w:rsidRPr="001531FD">
              <w:rPr>
                <w:b w:val="0"/>
                <w:sz w:val="22"/>
                <w:szCs w:val="22"/>
              </w:rPr>
              <w:t>еревод добросовестных подконтрольных субъектов в более низкие категории риска</w:t>
            </w:r>
          </w:p>
        </w:tc>
        <w:tc>
          <w:tcPr>
            <w:tcW w:w="3815" w:type="dxa"/>
          </w:tcPr>
          <w:p w:rsidR="004F0B2A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2 </w:t>
            </w:r>
            <w:proofErr w:type="gramStart"/>
            <w:r w:rsidRPr="0098040A">
              <w:rPr>
                <w:b w:val="0"/>
                <w:sz w:val="22"/>
                <w:szCs w:val="22"/>
              </w:rPr>
              <w:t>этап  (</w:t>
            </w:r>
            <w:proofErr w:type="gramEnd"/>
            <w:r w:rsidRPr="0098040A">
              <w:rPr>
                <w:b w:val="0"/>
                <w:sz w:val="22"/>
                <w:szCs w:val="22"/>
              </w:rPr>
              <w:t xml:space="preserve">2018-2019 </w:t>
            </w:r>
            <w:proofErr w:type="spellStart"/>
            <w:r w:rsidRPr="0098040A">
              <w:rPr>
                <w:b w:val="0"/>
                <w:sz w:val="22"/>
                <w:szCs w:val="22"/>
              </w:rPr>
              <w:t>г.г</w:t>
            </w:r>
            <w:proofErr w:type="spellEnd"/>
            <w:r w:rsidRPr="0098040A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3114" w:type="dxa"/>
          </w:tcPr>
          <w:p w:rsidR="004F0B2A" w:rsidRPr="00E8190E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2265" w:type="dxa"/>
          </w:tcPr>
          <w:p w:rsidR="004F0B2A" w:rsidRPr="00E8190E" w:rsidRDefault="004F0B2A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B10D7" w:rsidRPr="0098040A" w:rsidTr="001531FD">
        <w:tc>
          <w:tcPr>
            <w:tcW w:w="712" w:type="dxa"/>
          </w:tcPr>
          <w:p w:rsidR="00FB10D7" w:rsidRPr="0098040A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5653" w:type="dxa"/>
          </w:tcPr>
          <w:p w:rsidR="00FB10D7" w:rsidRPr="0098040A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3815" w:type="dxa"/>
          </w:tcPr>
          <w:p w:rsidR="00FB10D7" w:rsidRPr="0098040A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2 </w:t>
            </w:r>
            <w:proofErr w:type="gramStart"/>
            <w:r w:rsidRPr="0098040A">
              <w:rPr>
                <w:b w:val="0"/>
                <w:sz w:val="22"/>
                <w:szCs w:val="22"/>
              </w:rPr>
              <w:t>этап  (</w:t>
            </w:r>
            <w:proofErr w:type="gramEnd"/>
            <w:r w:rsidRPr="0098040A">
              <w:rPr>
                <w:b w:val="0"/>
                <w:sz w:val="22"/>
                <w:szCs w:val="22"/>
              </w:rPr>
              <w:t xml:space="preserve">2018-2019 </w:t>
            </w:r>
            <w:proofErr w:type="spellStart"/>
            <w:r w:rsidRPr="0098040A">
              <w:rPr>
                <w:b w:val="0"/>
                <w:sz w:val="22"/>
                <w:szCs w:val="22"/>
              </w:rPr>
              <w:t>г.г</w:t>
            </w:r>
            <w:proofErr w:type="spellEnd"/>
            <w:r w:rsidRPr="0098040A"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3114" w:type="dxa"/>
          </w:tcPr>
          <w:p w:rsidR="00FB10D7" w:rsidRPr="0098040A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2265" w:type="dxa"/>
          </w:tcPr>
          <w:p w:rsidR="00FB10D7" w:rsidRPr="0098040A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FB10D7" w:rsidRPr="00505B08" w:rsidTr="001531FD">
        <w:tc>
          <w:tcPr>
            <w:tcW w:w="712" w:type="dxa"/>
          </w:tcPr>
          <w:p w:rsidR="00FB10D7" w:rsidRPr="00505B08" w:rsidRDefault="001531F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5653" w:type="dxa"/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Возбуждение дел об административных правонарушениях, их рассмотрение и 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3815" w:type="dxa"/>
          </w:tcPr>
          <w:p w:rsidR="00FB10D7" w:rsidRPr="006E569D" w:rsidRDefault="00FB10D7" w:rsidP="00FB10D7">
            <w:pPr>
              <w:pStyle w:val="ConsPlusTitle"/>
              <w:jc w:val="center"/>
              <w:rPr>
                <w:b w:val="0"/>
                <w:color w:val="548DD4" w:themeColor="text2" w:themeTint="99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 xml:space="preserve">2018-2019 </w:t>
            </w:r>
            <w:proofErr w:type="spellStart"/>
            <w:r>
              <w:rPr>
                <w:b w:val="0"/>
                <w:sz w:val="22"/>
                <w:szCs w:val="22"/>
              </w:rPr>
              <w:t>г.г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3114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Начальники структурных подразделений, инспекторский состав Управления</w:t>
            </w:r>
          </w:p>
        </w:tc>
        <w:tc>
          <w:tcPr>
            <w:tcW w:w="226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FB10D7" w:rsidRPr="00505B08" w:rsidTr="001531FD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53" w:type="dxa"/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  <w:tc>
          <w:tcPr>
            <w:tcW w:w="381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5" w:type="dxa"/>
          </w:tcPr>
          <w:p w:rsidR="00FB10D7" w:rsidRPr="00B810C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B10D7" w:rsidRPr="00505B08" w:rsidTr="001531FD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  <w:r w:rsidR="00C429D3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5653" w:type="dxa"/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размещение на официальном сайте ежеквартальных докладов по правоприменительной практике</w:t>
            </w:r>
          </w:p>
        </w:tc>
        <w:tc>
          <w:tcPr>
            <w:tcW w:w="381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bCs/>
                <w:sz w:val="22"/>
                <w:szCs w:val="22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505B08">
              <w:rPr>
                <w:b w:val="0"/>
                <w:bCs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265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Ежеквартально,</w:t>
            </w:r>
          </w:p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не позднее 15 числа третьего месяца, следующего за отчетным кварталом</w:t>
            </w:r>
          </w:p>
        </w:tc>
      </w:tr>
      <w:tr w:rsidR="00FB10D7" w:rsidRPr="00505B08" w:rsidTr="001531FD">
        <w:tc>
          <w:tcPr>
            <w:tcW w:w="712" w:type="dxa"/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проведение публичных обсуждений результатов правоприменительной практики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bCs/>
                <w:sz w:val="22"/>
                <w:szCs w:val="22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505B08">
              <w:rPr>
                <w:b w:val="0"/>
                <w:bCs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Ежеквартально, в соответствии с утвержденным планом-графиком публичных мероприятий</w:t>
            </w:r>
          </w:p>
        </w:tc>
      </w:tr>
      <w:tr w:rsidR="00FB10D7" w:rsidRPr="00505B08" w:rsidTr="001531FD">
        <w:tc>
          <w:tcPr>
            <w:tcW w:w="712" w:type="dxa"/>
            <w:tcBorders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размещение на официальном сайте результатов проведенных публичных обсуждений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jc w:val="center"/>
              <w:rPr>
                <w:sz w:val="22"/>
              </w:rPr>
            </w:pPr>
            <w:r w:rsidRPr="00505B08">
              <w:rPr>
                <w:rFonts w:eastAsia="Times New Roman" w:cs="Times New Roman"/>
                <w:bCs/>
                <w:sz w:val="22"/>
                <w:lang w:eastAsia="ru-RU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505B08">
              <w:rPr>
                <w:rFonts w:eastAsia="Times New Roman" w:cs="Times New Roman"/>
                <w:bCs/>
                <w:sz w:val="22"/>
                <w:lang w:eastAsia="ru-RU"/>
              </w:rPr>
              <w:t>Ростехнадзора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Ежеквартально, не позднее двух недель с даты проведения публичного мероприятия</w:t>
            </w:r>
          </w:p>
        </w:tc>
      </w:tr>
      <w:tr w:rsidR="00FB10D7" w:rsidRPr="00505B08" w:rsidTr="001531FD">
        <w:tc>
          <w:tcPr>
            <w:tcW w:w="712" w:type="dxa"/>
            <w:tcBorders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C429D3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t>- доведение до подконтрольных субъектов обстоятельств и причин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Заместители руководителя, начальники структурных подразделений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B810C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B810C7">
              <w:rPr>
                <w:b w:val="0"/>
                <w:sz w:val="22"/>
                <w:szCs w:val="22"/>
              </w:rPr>
              <w:t>В течение года</w:t>
            </w:r>
          </w:p>
        </w:tc>
      </w:tr>
      <w:tr w:rsidR="00FB10D7" w:rsidRPr="00505B08" w:rsidTr="001531FD">
        <w:tc>
          <w:tcPr>
            <w:tcW w:w="712" w:type="dxa"/>
            <w:tcBorders>
              <w:right w:val="single" w:sz="4" w:space="0" w:color="auto"/>
            </w:tcBorders>
          </w:tcPr>
          <w:p w:rsidR="00FB10D7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C44672">
              <w:rPr>
                <w:b w:val="0"/>
                <w:sz w:val="22"/>
                <w:szCs w:val="22"/>
              </w:rPr>
              <w:t>Применение новой системы оценки результативности и эффективности контрольно-надзорной деятельности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Должностные лица, ответственные</w:t>
            </w:r>
            <w:r w:rsidRPr="000C2657">
              <w:rPr>
                <w:b w:val="0"/>
                <w:sz w:val="22"/>
                <w:szCs w:val="22"/>
              </w:rPr>
              <w:t xml:space="preserve"> за расчет </w:t>
            </w:r>
            <w:r w:rsidRPr="000C2657">
              <w:rPr>
                <w:b w:val="0"/>
                <w:sz w:val="22"/>
                <w:szCs w:val="22"/>
              </w:rPr>
              <w:lastRenderedPageBreak/>
              <w:t>значений показателей результативности и эффективности КНД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B810C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05B08">
              <w:rPr>
                <w:b w:val="0"/>
                <w:sz w:val="22"/>
                <w:szCs w:val="22"/>
              </w:rPr>
              <w:lastRenderedPageBreak/>
              <w:t xml:space="preserve">Ежеквартально, не позднее </w:t>
            </w:r>
            <w:r>
              <w:rPr>
                <w:b w:val="0"/>
                <w:sz w:val="22"/>
                <w:szCs w:val="22"/>
              </w:rPr>
              <w:t xml:space="preserve">20 числа </w:t>
            </w:r>
            <w:r>
              <w:rPr>
                <w:b w:val="0"/>
                <w:sz w:val="22"/>
                <w:szCs w:val="22"/>
              </w:rPr>
              <w:lastRenderedPageBreak/>
              <w:t>следующего за отчетным</w:t>
            </w:r>
          </w:p>
        </w:tc>
      </w:tr>
      <w:tr w:rsidR="00FB10D7" w:rsidRPr="00505B08" w:rsidTr="001531FD">
        <w:tc>
          <w:tcPr>
            <w:tcW w:w="712" w:type="dxa"/>
            <w:tcBorders>
              <w:right w:val="single" w:sz="4" w:space="0" w:color="auto"/>
            </w:tcBorders>
          </w:tcPr>
          <w:p w:rsidR="00FB10D7" w:rsidRDefault="00C429D3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CE4E14">
              <w:rPr>
                <w:b w:val="0"/>
                <w:sz w:val="22"/>
                <w:szCs w:val="22"/>
              </w:rPr>
              <w:t>Мониторинг реализации Программы профилактики нарушений (сбор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Программы).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505B08" w:rsidRDefault="00FB10D7" w:rsidP="00FB10D7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1, 2, 3 </w:t>
            </w:r>
            <w:proofErr w:type="gramStart"/>
            <w:r>
              <w:rPr>
                <w:b w:val="0"/>
                <w:sz w:val="22"/>
                <w:szCs w:val="22"/>
              </w:rPr>
              <w:t>этапы  (</w:t>
            </w:r>
            <w:proofErr w:type="gramEnd"/>
            <w:r>
              <w:rPr>
                <w:b w:val="0"/>
                <w:sz w:val="22"/>
                <w:szCs w:val="22"/>
              </w:rPr>
              <w:t xml:space="preserve">2018 – 2020 </w:t>
            </w:r>
            <w:proofErr w:type="spellStart"/>
            <w:r>
              <w:rPr>
                <w:b w:val="0"/>
                <w:sz w:val="22"/>
                <w:szCs w:val="22"/>
              </w:rPr>
              <w:t>г.г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Специалист Управления </w:t>
            </w:r>
            <w:r w:rsidRPr="00CE4E14">
              <w:rPr>
                <w:b w:val="0"/>
                <w:sz w:val="22"/>
                <w:szCs w:val="22"/>
              </w:rPr>
              <w:t>по аналитической работе и связям с общественностью.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D7" w:rsidRPr="00B810C7" w:rsidRDefault="00FB10D7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полугодие</w:t>
            </w:r>
          </w:p>
        </w:tc>
      </w:tr>
      <w:tr w:rsidR="00C429D3" w:rsidRPr="00505B08" w:rsidTr="00924D46">
        <w:tc>
          <w:tcPr>
            <w:tcW w:w="712" w:type="dxa"/>
            <w:tcBorders>
              <w:right w:val="single" w:sz="4" w:space="0" w:color="auto"/>
            </w:tcBorders>
          </w:tcPr>
          <w:p w:rsidR="00C429D3" w:rsidRDefault="00C429D3" w:rsidP="00C429D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CE4E14" w:rsidRDefault="00C429D3" w:rsidP="00C429D3">
            <w:pPr>
              <w:pStyle w:val="ConsPlusTitle"/>
              <w:rPr>
                <w:b w:val="0"/>
                <w:sz w:val="22"/>
                <w:szCs w:val="22"/>
              </w:rPr>
            </w:pPr>
            <w:r w:rsidRPr="00C429D3">
              <w:rPr>
                <w:b w:val="0"/>
                <w:sz w:val="22"/>
                <w:szCs w:val="22"/>
              </w:rPr>
              <w:t>Проведение оценки удовлетворенности подконтрольных субъектов качеством профилактических мероприятий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505B08" w:rsidRDefault="00C429D3" w:rsidP="00C429D3">
            <w:pPr>
              <w:pStyle w:val="ConsPlusTitle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1, 2, 3 </w:t>
            </w:r>
            <w:proofErr w:type="gramStart"/>
            <w:r>
              <w:rPr>
                <w:b w:val="0"/>
                <w:sz w:val="22"/>
                <w:szCs w:val="22"/>
              </w:rPr>
              <w:t>этапы  (</w:t>
            </w:r>
            <w:proofErr w:type="gramEnd"/>
            <w:r>
              <w:rPr>
                <w:b w:val="0"/>
                <w:sz w:val="22"/>
                <w:szCs w:val="22"/>
              </w:rPr>
              <w:t xml:space="preserve">2018 – 2020 </w:t>
            </w:r>
            <w:proofErr w:type="spellStart"/>
            <w:r>
              <w:rPr>
                <w:b w:val="0"/>
                <w:sz w:val="22"/>
                <w:szCs w:val="22"/>
              </w:rPr>
              <w:t>г.г</w:t>
            </w:r>
            <w:proofErr w:type="spellEnd"/>
            <w:r>
              <w:rPr>
                <w:b w:val="0"/>
                <w:sz w:val="22"/>
                <w:szCs w:val="22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C429D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Специалист Управления </w:t>
            </w:r>
            <w:r w:rsidRPr="00CE4E14">
              <w:rPr>
                <w:b w:val="0"/>
                <w:sz w:val="22"/>
                <w:szCs w:val="22"/>
              </w:rPr>
              <w:t>по аналитической работе и связям с общественностью.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C429D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C429D3" w:rsidRPr="00505B08" w:rsidTr="00924D46">
        <w:tc>
          <w:tcPr>
            <w:tcW w:w="712" w:type="dxa"/>
            <w:tcBorders>
              <w:right w:val="single" w:sz="4" w:space="0" w:color="auto"/>
            </w:tcBorders>
          </w:tcPr>
          <w:p w:rsidR="00C429D3" w:rsidRDefault="00C429D3" w:rsidP="00924D4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505B08" w:rsidRDefault="00C429D3" w:rsidP="00924D46">
            <w:pPr>
              <w:pStyle w:val="ConsPlusTitle"/>
              <w:rPr>
                <w:b w:val="0"/>
                <w:sz w:val="22"/>
                <w:szCs w:val="22"/>
              </w:rPr>
            </w:pPr>
            <w:r w:rsidRPr="00CE4E14">
              <w:rPr>
                <w:b w:val="0"/>
                <w:sz w:val="22"/>
                <w:szCs w:val="22"/>
              </w:rPr>
              <w:t>Предусмотреть наличие в штатном расписании, дополнительной единицы по аналитической работе и связям с общественностью.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924D4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 </w:t>
            </w:r>
            <w:proofErr w:type="gramStart"/>
            <w:r>
              <w:rPr>
                <w:b w:val="0"/>
                <w:sz w:val="22"/>
                <w:szCs w:val="22"/>
              </w:rPr>
              <w:t>этап  (</w:t>
            </w:r>
            <w:proofErr w:type="gramEnd"/>
            <w:r>
              <w:rPr>
                <w:b w:val="0"/>
                <w:sz w:val="22"/>
                <w:szCs w:val="22"/>
              </w:rPr>
              <w:t>2018 г.)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Default="00C429D3" w:rsidP="00924D4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D3" w:rsidRPr="00B810C7" w:rsidRDefault="00C429D3" w:rsidP="00924D4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случае выделения дополнительной штатной единицы</w:t>
            </w:r>
          </w:p>
        </w:tc>
      </w:tr>
    </w:tbl>
    <w:p w:rsidR="00450361" w:rsidRPr="003F2C70" w:rsidRDefault="00450361" w:rsidP="00450361">
      <w:pPr>
        <w:pStyle w:val="ConsPlusNormal"/>
        <w:jc w:val="both"/>
        <w:rPr>
          <w:sz w:val="24"/>
          <w:szCs w:val="24"/>
        </w:rPr>
      </w:pPr>
    </w:p>
    <w:sectPr w:rsidR="00450361" w:rsidRPr="003F2C70" w:rsidSect="006E569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110AA"/>
    <w:rsid w:val="000221FE"/>
    <w:rsid w:val="00027EDB"/>
    <w:rsid w:val="000656C0"/>
    <w:rsid w:val="00072ED7"/>
    <w:rsid w:val="00074554"/>
    <w:rsid w:val="00082892"/>
    <w:rsid w:val="000900CB"/>
    <w:rsid w:val="00090E54"/>
    <w:rsid w:val="00094195"/>
    <w:rsid w:val="000B5F2A"/>
    <w:rsid w:val="000B7002"/>
    <w:rsid w:val="000C0235"/>
    <w:rsid w:val="000C2657"/>
    <w:rsid w:val="000C5C64"/>
    <w:rsid w:val="000C71A7"/>
    <w:rsid w:val="000E04BA"/>
    <w:rsid w:val="000E40DF"/>
    <w:rsid w:val="001027A9"/>
    <w:rsid w:val="001242B0"/>
    <w:rsid w:val="001378C5"/>
    <w:rsid w:val="0014003E"/>
    <w:rsid w:val="001531FD"/>
    <w:rsid w:val="001542D7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12D2C"/>
    <w:rsid w:val="00220B7F"/>
    <w:rsid w:val="00222DF7"/>
    <w:rsid w:val="00223E7C"/>
    <w:rsid w:val="002316CF"/>
    <w:rsid w:val="00232B91"/>
    <w:rsid w:val="0023629C"/>
    <w:rsid w:val="00272626"/>
    <w:rsid w:val="00275BB4"/>
    <w:rsid w:val="00281421"/>
    <w:rsid w:val="00283C3B"/>
    <w:rsid w:val="002B0F9A"/>
    <w:rsid w:val="002F12B5"/>
    <w:rsid w:val="002F2983"/>
    <w:rsid w:val="00311FF9"/>
    <w:rsid w:val="003135D6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25522"/>
    <w:rsid w:val="00426FAB"/>
    <w:rsid w:val="00450361"/>
    <w:rsid w:val="00463251"/>
    <w:rsid w:val="004676BA"/>
    <w:rsid w:val="0048196D"/>
    <w:rsid w:val="00490A98"/>
    <w:rsid w:val="004958A8"/>
    <w:rsid w:val="004A0502"/>
    <w:rsid w:val="004A2D5B"/>
    <w:rsid w:val="004C0A0B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C56"/>
    <w:rsid w:val="005D5CA3"/>
    <w:rsid w:val="005E202F"/>
    <w:rsid w:val="005E20E0"/>
    <w:rsid w:val="005E21ED"/>
    <w:rsid w:val="005E7402"/>
    <w:rsid w:val="005F1731"/>
    <w:rsid w:val="005F3E38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219B"/>
    <w:rsid w:val="006E569D"/>
    <w:rsid w:val="00701F9B"/>
    <w:rsid w:val="00715960"/>
    <w:rsid w:val="00715E13"/>
    <w:rsid w:val="0073396C"/>
    <w:rsid w:val="007435AD"/>
    <w:rsid w:val="00747ACA"/>
    <w:rsid w:val="0075000E"/>
    <w:rsid w:val="007713F1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14943"/>
    <w:rsid w:val="008443B9"/>
    <w:rsid w:val="00845578"/>
    <w:rsid w:val="008749CF"/>
    <w:rsid w:val="00880D2B"/>
    <w:rsid w:val="00885447"/>
    <w:rsid w:val="0089449D"/>
    <w:rsid w:val="008A3C34"/>
    <w:rsid w:val="008C7A75"/>
    <w:rsid w:val="008E15EC"/>
    <w:rsid w:val="008E28B7"/>
    <w:rsid w:val="00906569"/>
    <w:rsid w:val="009076CA"/>
    <w:rsid w:val="00914DCE"/>
    <w:rsid w:val="00930BC6"/>
    <w:rsid w:val="00952603"/>
    <w:rsid w:val="009554CB"/>
    <w:rsid w:val="009660D6"/>
    <w:rsid w:val="0097350C"/>
    <w:rsid w:val="00977F00"/>
    <w:rsid w:val="0098040A"/>
    <w:rsid w:val="00993A66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A06068"/>
    <w:rsid w:val="00A1230F"/>
    <w:rsid w:val="00A172A2"/>
    <w:rsid w:val="00A26563"/>
    <w:rsid w:val="00A34CCD"/>
    <w:rsid w:val="00A54002"/>
    <w:rsid w:val="00A6531F"/>
    <w:rsid w:val="00A67E90"/>
    <w:rsid w:val="00A80ECA"/>
    <w:rsid w:val="00A85D26"/>
    <w:rsid w:val="00A8670E"/>
    <w:rsid w:val="00A96119"/>
    <w:rsid w:val="00AA2FDC"/>
    <w:rsid w:val="00AB20D4"/>
    <w:rsid w:val="00AB41DC"/>
    <w:rsid w:val="00AC66F6"/>
    <w:rsid w:val="00B2490F"/>
    <w:rsid w:val="00B31FE8"/>
    <w:rsid w:val="00B436EA"/>
    <w:rsid w:val="00B51FE9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3EE0"/>
    <w:rsid w:val="00D10117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5834"/>
    <w:rsid w:val="00D910F4"/>
    <w:rsid w:val="00DA1BE4"/>
    <w:rsid w:val="00DA4943"/>
    <w:rsid w:val="00DB6966"/>
    <w:rsid w:val="00DC26B6"/>
    <w:rsid w:val="00DC6934"/>
    <w:rsid w:val="00DC7CE2"/>
    <w:rsid w:val="00DD69FE"/>
    <w:rsid w:val="00DE2374"/>
    <w:rsid w:val="00DF153B"/>
    <w:rsid w:val="00DF2727"/>
    <w:rsid w:val="00DF3D36"/>
    <w:rsid w:val="00E10357"/>
    <w:rsid w:val="00E22C16"/>
    <w:rsid w:val="00E31DBB"/>
    <w:rsid w:val="00E621E6"/>
    <w:rsid w:val="00E711D5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41D00"/>
    <w:rsid w:val="00F50C3B"/>
    <w:rsid w:val="00F5547B"/>
    <w:rsid w:val="00F57239"/>
    <w:rsid w:val="00F82B73"/>
    <w:rsid w:val="00F87143"/>
    <w:rsid w:val="00F93118"/>
    <w:rsid w:val="00FA68A8"/>
    <w:rsid w:val="00FB10D7"/>
    <w:rsid w:val="00FC26CB"/>
    <w:rsid w:val="00FC7794"/>
    <w:rsid w:val="00FD2881"/>
    <w:rsid w:val="00FE23D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15316-48E8-4CA1-A6A8-88940B0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20</cp:revision>
  <dcterms:created xsi:type="dcterms:W3CDTF">2017-12-18T06:41:00Z</dcterms:created>
  <dcterms:modified xsi:type="dcterms:W3CDTF">2018-03-05T04:23:00Z</dcterms:modified>
</cp:coreProperties>
</file>